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7" w:type="dxa"/>
        <w:tblInd w:w="5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35"/>
        <w:gridCol w:w="3589"/>
        <w:gridCol w:w="3213"/>
      </w:tblGrid>
      <w:tr w:rsidR="00D26F1A" w:rsidRPr="00C42C33" w:rsidTr="006643F0">
        <w:tc>
          <w:tcPr>
            <w:tcW w:w="2835" w:type="dxa"/>
          </w:tcPr>
          <w:p w:rsidR="00D26F1A" w:rsidRPr="00C42C33" w:rsidRDefault="00D26F1A" w:rsidP="00664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9" w:type="dxa"/>
          </w:tcPr>
          <w:p w:rsidR="00D26F1A" w:rsidRPr="00C42C33" w:rsidRDefault="00D26F1A" w:rsidP="00664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3" w:type="dxa"/>
          </w:tcPr>
          <w:p w:rsidR="00D26F1A" w:rsidRPr="00C42C33" w:rsidRDefault="00D26F1A" w:rsidP="006643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26F1A" w:rsidRDefault="000B77B8" w:rsidP="00D26F1A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</w:t>
      </w:r>
      <w:r w:rsidR="00D26F1A">
        <w:rPr>
          <w:rFonts w:ascii="Times New Roman" w:hAnsi="Times New Roman" w:cs="Times New Roman"/>
          <w:b/>
          <w:sz w:val="24"/>
          <w:szCs w:val="24"/>
        </w:rPr>
        <w:t>онтрольн</w:t>
      </w:r>
      <w:r>
        <w:rPr>
          <w:rFonts w:ascii="Times New Roman" w:hAnsi="Times New Roman" w:cs="Times New Roman"/>
          <w:b/>
          <w:sz w:val="24"/>
          <w:szCs w:val="24"/>
        </w:rPr>
        <w:t xml:space="preserve">ая </w:t>
      </w:r>
      <w:r w:rsidR="00D26F1A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D26F1A" w:rsidRPr="001E5795" w:rsidRDefault="00D26F1A" w:rsidP="000B77B8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579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>
        <w:rPr>
          <w:rFonts w:ascii="Times New Roman" w:hAnsi="Times New Roman" w:cs="Times New Roman"/>
          <w:b/>
          <w:sz w:val="24"/>
          <w:szCs w:val="24"/>
        </w:rPr>
        <w:t xml:space="preserve">физической культуре </w:t>
      </w:r>
      <w:r w:rsidRPr="001E5795">
        <w:rPr>
          <w:rFonts w:ascii="Times New Roman" w:hAnsi="Times New Roman" w:cs="Times New Roman"/>
          <w:b/>
          <w:sz w:val="24"/>
          <w:szCs w:val="24"/>
        </w:rPr>
        <w:t>в</w:t>
      </w:r>
      <w:r w:rsidR="000B77B8">
        <w:rPr>
          <w:rFonts w:ascii="Times New Roman" w:hAnsi="Times New Roman" w:cs="Times New Roman"/>
          <w:b/>
          <w:sz w:val="24"/>
          <w:szCs w:val="24"/>
        </w:rPr>
        <w:t>о</w:t>
      </w:r>
      <w:r>
        <w:rPr>
          <w:rFonts w:ascii="Times New Roman" w:hAnsi="Times New Roman" w:cs="Times New Roman"/>
          <w:b/>
          <w:sz w:val="24"/>
          <w:szCs w:val="24"/>
        </w:rPr>
        <w:t xml:space="preserve"> 2 </w:t>
      </w:r>
      <w:r w:rsidRPr="001E5795">
        <w:rPr>
          <w:rFonts w:ascii="Times New Roman" w:hAnsi="Times New Roman" w:cs="Times New Roman"/>
          <w:b/>
          <w:sz w:val="24"/>
          <w:szCs w:val="24"/>
        </w:rPr>
        <w:t>классе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D26F1A" w:rsidRPr="000A086B" w:rsidRDefault="00D26F1A" w:rsidP="00D26F1A">
      <w:pPr>
        <w:pStyle w:val="a8"/>
        <w:rPr>
          <w:rFonts w:ascii="Times New Roman" w:hAnsi="Times New Roman" w:cs="Times New Roman"/>
          <w:b/>
          <w:sz w:val="24"/>
          <w:szCs w:val="24"/>
        </w:rPr>
      </w:pPr>
    </w:p>
    <w:p w:rsidR="000A086B" w:rsidRPr="00BA3372" w:rsidRDefault="000A086B" w:rsidP="000A086B">
      <w:pPr>
        <w:jc w:val="both"/>
      </w:pPr>
      <w:r w:rsidRPr="000A086B">
        <w:rPr>
          <w:i/>
          <w:iCs/>
          <w:shd w:val="clear" w:color="auto" w:fill="FF6600"/>
        </w:rPr>
        <w:t xml:space="preserve">Тест 1. </w:t>
      </w:r>
      <w:r w:rsidRPr="000A086B">
        <w:rPr>
          <w:b/>
          <w:bCs/>
          <w:i/>
          <w:iCs/>
          <w:shd w:val="clear" w:color="auto" w:fill="FF6600"/>
        </w:rPr>
        <w:t xml:space="preserve">Бег </w:t>
      </w:r>
      <w:smartTag w:uri="urn:schemas-microsoft-com:office:smarttags" w:element="metricconverter">
        <w:smartTagPr>
          <w:attr w:name="ProductID" w:val="30 м"/>
        </w:smartTagPr>
        <w:r w:rsidRPr="000A086B">
          <w:rPr>
            <w:b/>
            <w:bCs/>
            <w:i/>
            <w:iCs/>
            <w:shd w:val="clear" w:color="auto" w:fill="FF6600"/>
          </w:rPr>
          <w:t>30 м</w:t>
        </w:r>
      </w:smartTag>
      <w:r w:rsidRPr="000A086B">
        <w:rPr>
          <w:b/>
          <w:bCs/>
          <w:i/>
          <w:iCs/>
          <w:shd w:val="clear" w:color="auto" w:fill="FF6600"/>
        </w:rPr>
        <w:t xml:space="preserve"> с высокого старта.</w:t>
      </w:r>
      <w:r w:rsidRPr="00BA3372">
        <w:rPr>
          <w:b/>
          <w:bCs/>
          <w:i/>
          <w:iCs/>
        </w:rPr>
        <w:t xml:space="preserve"> </w:t>
      </w:r>
      <w:r w:rsidRPr="00BA3372">
        <w:t>В забеге при</w:t>
      </w:r>
      <w:r w:rsidRPr="00BA3372">
        <w:softHyphen/>
        <w:t>нимают участие не менее двух человек. По команде «На старт!» участники подходят к линии старта и зани</w:t>
      </w:r>
      <w:r w:rsidRPr="00BA3372">
        <w:softHyphen/>
        <w:t>мают исходное положение. По команде «Внимание!» наклоняются вперед и по команде «Марш!» бегут к линии финиша по своей дорожке. Время определяют с точностью до 0,1 с.</w:t>
      </w:r>
    </w:p>
    <w:p w:rsidR="000A086B" w:rsidRPr="00BA3372" w:rsidRDefault="000A086B" w:rsidP="000A086B">
      <w:pPr>
        <w:jc w:val="both"/>
      </w:pPr>
      <w:r w:rsidRPr="00DE74D0">
        <w:rPr>
          <w:i/>
          <w:iCs/>
          <w:shd w:val="clear" w:color="auto" w:fill="FF6600"/>
        </w:rPr>
        <w:t xml:space="preserve">Тест 2. </w:t>
      </w:r>
      <w:r w:rsidRPr="00DE74D0">
        <w:rPr>
          <w:b/>
          <w:bCs/>
          <w:i/>
          <w:iCs/>
          <w:shd w:val="clear" w:color="auto" w:fill="FF6600"/>
        </w:rPr>
        <w:t>Прыжки в длину с места.</w:t>
      </w:r>
      <w:r w:rsidRPr="00BA3372">
        <w:rPr>
          <w:b/>
          <w:bCs/>
          <w:i/>
          <w:iCs/>
        </w:rPr>
        <w:t xml:space="preserve"> </w:t>
      </w:r>
      <w:r w:rsidRPr="00BA3372">
        <w:t>На площадке проводят линию и перпендикулярно к ней закрепляют сантиметровую ленту (рулетку). Учащийся встает около линии, не касаясь ее носками, затем, отводя руки на</w:t>
      </w:r>
      <w:r w:rsidRPr="00BA3372">
        <w:softHyphen/>
        <w:t>зад, сгибает ноги в коленях и, оттолкнувшись обеими ногами, сделав резкий мах руками вперед, прыгает вдоль разметки. Расстояние измеряется от линии до</w:t>
      </w:r>
    </w:p>
    <w:p w:rsidR="000A086B" w:rsidRPr="00BA3372" w:rsidRDefault="000A086B" w:rsidP="000A086B">
      <w:pPr>
        <w:jc w:val="both"/>
      </w:pPr>
      <w:r w:rsidRPr="00BA3372">
        <w:t>сзади стоящей пятки любой ноги. Даются три попыт</w:t>
      </w:r>
      <w:r w:rsidRPr="00BA3372">
        <w:softHyphen/>
        <w:t>ки, лучший результат идет в зачет. Упражнение требу</w:t>
      </w:r>
      <w:r w:rsidRPr="00BA3372">
        <w:softHyphen/>
        <w:t>ет предварительной подготовки для выработки коор</w:t>
      </w:r>
      <w:r w:rsidRPr="00BA3372">
        <w:softHyphen/>
        <w:t>динации движений рук и ног.</w:t>
      </w:r>
    </w:p>
    <w:p w:rsidR="000A086B" w:rsidRPr="00BA3372" w:rsidRDefault="000A086B" w:rsidP="000A086B">
      <w:pPr>
        <w:jc w:val="both"/>
      </w:pPr>
      <w:r w:rsidRPr="00DE74D0">
        <w:rPr>
          <w:i/>
          <w:iCs/>
          <w:shd w:val="clear" w:color="auto" w:fill="FF6600"/>
        </w:rPr>
        <w:t xml:space="preserve">Тест 3. </w:t>
      </w:r>
      <w:r w:rsidRPr="00DE74D0">
        <w:rPr>
          <w:b/>
          <w:bCs/>
          <w:i/>
          <w:iCs/>
          <w:shd w:val="clear" w:color="auto" w:fill="FF6600"/>
        </w:rPr>
        <w:t xml:space="preserve">Челночный бег </w:t>
      </w:r>
      <w:r>
        <w:rPr>
          <w:i/>
          <w:iCs/>
          <w:shd w:val="clear" w:color="auto" w:fill="FF6600"/>
        </w:rPr>
        <w:t>4</w:t>
      </w:r>
      <w:r w:rsidRPr="00DE74D0">
        <w:rPr>
          <w:i/>
          <w:iCs/>
          <w:shd w:val="clear" w:color="auto" w:fill="FF6600"/>
        </w:rPr>
        <w:t xml:space="preserve"> </w:t>
      </w:r>
      <w:r w:rsidRPr="00DE74D0">
        <w:rPr>
          <w:b/>
          <w:bCs/>
          <w:i/>
          <w:iCs/>
          <w:shd w:val="clear" w:color="auto" w:fill="FF6600"/>
        </w:rPr>
        <w:t xml:space="preserve">х </w:t>
      </w:r>
      <w:r>
        <w:rPr>
          <w:b/>
          <w:bCs/>
          <w:i/>
          <w:iCs/>
          <w:shd w:val="clear" w:color="auto" w:fill="FF6600"/>
        </w:rPr>
        <w:t>9</w:t>
      </w:r>
      <w:r w:rsidRPr="00DE74D0">
        <w:rPr>
          <w:b/>
          <w:bCs/>
          <w:i/>
          <w:iCs/>
          <w:shd w:val="clear" w:color="auto" w:fill="FF6600"/>
        </w:rPr>
        <w:t xml:space="preserve"> м.</w:t>
      </w:r>
      <w:r w:rsidRPr="00BA3372">
        <w:rPr>
          <w:b/>
          <w:bCs/>
          <w:i/>
          <w:iCs/>
        </w:rPr>
        <w:t xml:space="preserve"> </w:t>
      </w:r>
      <w:r w:rsidRPr="00BA3372">
        <w:t>Забеги могут быть по одному или по два человека. Перед началом бега на линию старта для каждого кладут два кубика. По команде «На старт!» участники выходят к линии стар</w:t>
      </w:r>
      <w:r w:rsidRPr="00BA3372">
        <w:softHyphen/>
        <w:t>та. По команде «Внимание!» они наклоняются и берут по одному кубику. По команде «Марш!» бегут к фини</w:t>
      </w:r>
      <w:r w:rsidRPr="00BA3372">
        <w:softHyphen/>
        <w:t>шу, кладут кубик на линию и, не останавливаясь, воз</w:t>
      </w:r>
      <w:r w:rsidRPr="00BA3372">
        <w:softHyphen/>
        <w:t>вращаются за вторым кубиком и также кладут его за линию финиша. Бросать кубики запрещается. Секундо</w:t>
      </w:r>
      <w:r w:rsidRPr="00BA3372">
        <w:softHyphen/>
        <w:t>мер включают по команде «Марш!» и выключают в момент касания кубиком пола. Результат фиксируют с точностью до 0,1 с.</w:t>
      </w:r>
    </w:p>
    <w:p w:rsidR="000A086B" w:rsidRPr="00BA3372" w:rsidRDefault="000A086B" w:rsidP="000A086B">
      <w:pPr>
        <w:jc w:val="both"/>
      </w:pPr>
      <w:r w:rsidRPr="00DE74D0">
        <w:rPr>
          <w:i/>
          <w:iCs/>
          <w:shd w:val="clear" w:color="auto" w:fill="FF6600"/>
        </w:rPr>
        <w:t xml:space="preserve">Тест </w:t>
      </w:r>
      <w:r w:rsidRPr="00DE74D0">
        <w:rPr>
          <w:b/>
          <w:bCs/>
          <w:i/>
          <w:iCs/>
          <w:shd w:val="clear" w:color="auto" w:fill="FF6600"/>
        </w:rPr>
        <w:t>4. Подтягивание:</w:t>
      </w:r>
      <w:r w:rsidRPr="00BA3372">
        <w:rPr>
          <w:b/>
          <w:bCs/>
          <w:i/>
          <w:iCs/>
        </w:rPr>
        <w:t xml:space="preserve"> </w:t>
      </w:r>
      <w:r w:rsidRPr="00BA3372">
        <w:t>мальчики в висе на высокой</w:t>
      </w:r>
      <w:r>
        <w:t xml:space="preserve"> </w:t>
      </w:r>
      <w:r w:rsidRPr="00BA3372">
        <w:t>перекладине, девочки — в висе лежа на подвесной пе</w:t>
      </w:r>
      <w:r w:rsidRPr="00BA3372">
        <w:softHyphen/>
        <w:t xml:space="preserve">рекладине (до </w:t>
      </w:r>
      <w:smartTag w:uri="urn:schemas-microsoft-com:office:smarttags" w:element="metricconverter">
        <w:smartTagPr>
          <w:attr w:name="ProductID" w:val="80 см"/>
        </w:smartTagPr>
        <w:r w:rsidRPr="00BA3372">
          <w:t>80 см</w:t>
        </w:r>
      </w:smartTag>
      <w:r w:rsidRPr="00BA3372">
        <w:t>). И те и другие подтягиваются хватом сверху. По команде «Упражнение начинай!» про</w:t>
      </w:r>
      <w:r w:rsidRPr="00BA3372">
        <w:softHyphen/>
        <w:t>изводят подтягивание до уровня подбородка и опуска</w:t>
      </w:r>
      <w:r w:rsidRPr="00BA3372">
        <w:softHyphen/>
        <w:t>ние на прямые руки. Выполнять плавно, без рывков. Тело не выгибать, сгибание ног в коленях и дергание ногами не разрешается. В этом случае попытка не засчитывается. Количество правильных выполнений идет в зачет. Девочки подтягиваются, не отрывая ног от пола.</w:t>
      </w:r>
    </w:p>
    <w:p w:rsidR="000A086B" w:rsidRPr="00BA3372" w:rsidRDefault="000A086B" w:rsidP="000A086B">
      <w:pPr>
        <w:jc w:val="both"/>
      </w:pPr>
      <w:r w:rsidRPr="000A086B">
        <w:rPr>
          <w:i/>
          <w:iCs/>
          <w:shd w:val="clear" w:color="auto" w:fill="FF6600"/>
        </w:rPr>
        <w:t xml:space="preserve">Тест 5. </w:t>
      </w:r>
      <w:r w:rsidRPr="000A086B">
        <w:rPr>
          <w:b/>
          <w:bCs/>
          <w:i/>
          <w:iCs/>
          <w:shd w:val="clear" w:color="auto" w:fill="FF6600"/>
        </w:rPr>
        <w:t xml:space="preserve">Наклоны вперед </w:t>
      </w:r>
      <w:r w:rsidRPr="000A086B">
        <w:rPr>
          <w:b/>
          <w:bCs/>
          <w:shd w:val="clear" w:color="auto" w:fill="FF6600"/>
        </w:rPr>
        <w:t xml:space="preserve">из </w:t>
      </w:r>
      <w:proofErr w:type="gramStart"/>
      <w:r w:rsidRPr="000A086B">
        <w:rPr>
          <w:b/>
          <w:bCs/>
          <w:i/>
          <w:iCs/>
          <w:shd w:val="clear" w:color="auto" w:fill="FF6600"/>
        </w:rPr>
        <w:t>положения</w:t>
      </w:r>
      <w:proofErr w:type="gramEnd"/>
      <w:r w:rsidRPr="000A086B">
        <w:rPr>
          <w:b/>
          <w:bCs/>
          <w:i/>
          <w:iCs/>
          <w:shd w:val="clear" w:color="auto" w:fill="FF6600"/>
        </w:rPr>
        <w:t xml:space="preserve"> </w:t>
      </w:r>
      <w:r w:rsidRPr="000A086B">
        <w:rPr>
          <w:b/>
          <w:bCs/>
          <w:shd w:val="clear" w:color="auto" w:fill="FF6600"/>
        </w:rPr>
        <w:t xml:space="preserve">сидя </w:t>
      </w:r>
      <w:r w:rsidRPr="000A086B">
        <w:rPr>
          <w:b/>
          <w:bCs/>
          <w:i/>
          <w:iCs/>
          <w:shd w:val="clear" w:color="auto" w:fill="FF6600"/>
        </w:rPr>
        <w:t>на полу.</w:t>
      </w:r>
      <w:r w:rsidRPr="00BA3372">
        <w:rPr>
          <w:b/>
          <w:bCs/>
          <w:i/>
          <w:iCs/>
        </w:rPr>
        <w:t xml:space="preserve"> </w:t>
      </w:r>
      <w:r w:rsidRPr="00BA3372">
        <w:t>Нанесите мелом на полу линию</w:t>
      </w:r>
      <w:proofErr w:type="gramStart"/>
      <w:r w:rsidRPr="00BA3372">
        <w:t xml:space="preserve"> А</w:t>
      </w:r>
      <w:proofErr w:type="gramEnd"/>
      <w:r w:rsidRPr="00BA3372">
        <w:t xml:space="preserve"> — Б, а к ее середи</w:t>
      </w:r>
      <w:r w:rsidRPr="00BA3372">
        <w:softHyphen/>
        <w:t>не — перпендикулярную линию, которую размечают че</w:t>
      </w:r>
      <w:r w:rsidRPr="00BA3372">
        <w:softHyphen/>
        <w:t xml:space="preserve">рез каждый </w:t>
      </w:r>
      <w:smartTag w:uri="urn:schemas-microsoft-com:office:smarttags" w:element="metricconverter">
        <w:smartTagPr>
          <w:attr w:name="ProductID" w:val="1 см"/>
        </w:smartTagPr>
        <w:r w:rsidRPr="00BA3372">
          <w:t>1 см</w:t>
        </w:r>
      </w:smartTag>
      <w:r w:rsidRPr="00BA3372">
        <w:t xml:space="preserve">. Ученик садится так, чтобы пятки оказались на линии А — Б. Расстояние между пятками 20—30 см, ступни вертикальны. </w:t>
      </w:r>
      <w:proofErr w:type="gramStart"/>
      <w:r w:rsidRPr="00BA3372">
        <w:t>Партнер (или двое) при</w:t>
      </w:r>
      <w:r w:rsidRPr="00BA3372">
        <w:softHyphen/>
        <w:t>жимает колени упражняющегося к полу.</w:t>
      </w:r>
      <w:proofErr w:type="gramEnd"/>
      <w:r w:rsidRPr="00BA3372">
        <w:t xml:space="preserve"> Выполняют три разминочных наклона и четвертый зачетный на резуль</w:t>
      </w:r>
      <w:r w:rsidRPr="00BA3372">
        <w:softHyphen/>
        <w:t>тат, который определяют по касанию сантиметровой раз</w:t>
      </w:r>
      <w:r w:rsidRPr="00BA3372">
        <w:softHyphen/>
        <w:t>метки средним пальцем соединенных вместе рук.</w:t>
      </w:r>
    </w:p>
    <w:p w:rsidR="00106272" w:rsidRDefault="00106272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06272" w:rsidRDefault="00106272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278"/>
        <w:tblW w:w="95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48"/>
        <w:gridCol w:w="1253"/>
        <w:gridCol w:w="1253"/>
        <w:gridCol w:w="1254"/>
        <w:gridCol w:w="1253"/>
        <w:gridCol w:w="1253"/>
        <w:gridCol w:w="986"/>
      </w:tblGrid>
      <w:tr w:rsidR="003B54F3" w:rsidRPr="00E526D9" w:rsidTr="003B54F3">
        <w:trPr>
          <w:trHeight w:val="652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52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Контрольные упражнения</w:t>
            </w:r>
          </w:p>
        </w:tc>
        <w:tc>
          <w:tcPr>
            <w:tcW w:w="37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мальчики</w:t>
            </w:r>
          </w:p>
        </w:tc>
        <w:tc>
          <w:tcPr>
            <w:tcW w:w="349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девочки</w:t>
            </w:r>
          </w:p>
        </w:tc>
      </w:tr>
      <w:tr w:rsidR="003B54F3" w:rsidRPr="00E526D9" w:rsidTr="003B54F3"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54F3" w:rsidRPr="00E526D9" w:rsidRDefault="003B54F3" w:rsidP="003B5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760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3492" w:type="dxa"/>
            <w:gridSpan w:val="3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3B54F3" w:rsidRPr="00E526D9" w:rsidTr="003B54F3">
        <w:trPr>
          <w:trHeight w:val="334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B54F3" w:rsidRPr="00E526D9" w:rsidRDefault="003B54F3" w:rsidP="003B54F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«3»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«5»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«3»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«4»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«5»</w:t>
            </w:r>
          </w:p>
        </w:tc>
      </w:tr>
      <w:tr w:rsidR="003B54F3" w:rsidRPr="00E526D9" w:rsidTr="003B54F3">
        <w:trPr>
          <w:trHeight w:val="334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Бег на 30 м.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7,0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6,9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6,1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7,5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7,4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6,6</w:t>
            </w:r>
          </w:p>
        </w:tc>
      </w:tr>
      <w:tr w:rsidR="003B54F3" w:rsidRPr="00E526D9" w:rsidTr="003B54F3">
        <w:trPr>
          <w:trHeight w:val="668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E52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Прыжок в длину с места, </w:t>
            </w:r>
            <w:proofErr w:type="gramStart"/>
            <w:r w:rsidRPr="00E526D9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см</w:t>
            </w:r>
            <w:proofErr w:type="gramEnd"/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103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132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85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123</w:t>
            </w:r>
          </w:p>
        </w:tc>
      </w:tr>
      <w:tr w:rsidR="003B54F3" w:rsidRPr="00E526D9" w:rsidTr="003B54F3">
        <w:trPr>
          <w:trHeight w:val="668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Челночный бег 4х9 м (сек.)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13,2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13,0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12,8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12,0</w:t>
            </w:r>
          </w:p>
        </w:tc>
      </w:tr>
      <w:tr w:rsidR="003B54F3" w:rsidRPr="00E526D9" w:rsidTr="003B54F3">
        <w:trPr>
          <w:trHeight w:val="2291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Default="003B54F3" w:rsidP="003B54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Подтягивание на высокой перекладине (мальчики)</w:t>
            </w:r>
          </w:p>
          <w:p w:rsidR="003B54F3" w:rsidRPr="00E526D9" w:rsidRDefault="003B54F3" w:rsidP="003B54F3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Подтягивание из виса лежа (девочки)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</w:p>
        </w:tc>
      </w:tr>
      <w:tr w:rsidR="003B54F3" w:rsidRPr="00E526D9" w:rsidTr="003B54F3">
        <w:trPr>
          <w:trHeight w:val="986"/>
        </w:trPr>
        <w:tc>
          <w:tcPr>
            <w:tcW w:w="22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Наклон вперед из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положения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сидя (+ см)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3,0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5,0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4,0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6,0</w:t>
            </w:r>
          </w:p>
        </w:tc>
        <w:tc>
          <w:tcPr>
            <w:tcW w:w="9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3B54F3" w:rsidRPr="00E526D9" w:rsidRDefault="003B54F3" w:rsidP="003B5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10,0</w:t>
            </w:r>
          </w:p>
        </w:tc>
      </w:tr>
    </w:tbl>
    <w:p w:rsidR="003B54F3" w:rsidRDefault="003B54F3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D1F97" w:rsidRPr="00E526D9" w:rsidRDefault="001D1F97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Критерии и нормы оценки знаний обучающихся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Классификация ошибок и недочетов,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влияющих на снижение оценки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Мелкими ошибками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Значительные ошибки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1D1F97" w:rsidRPr="00E526D9" w:rsidRDefault="001D1F97" w:rsidP="001D1F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старт не из требуемого положения;</w:t>
      </w:r>
    </w:p>
    <w:p w:rsidR="001D1F97" w:rsidRPr="00E526D9" w:rsidRDefault="001D1F97" w:rsidP="001D1F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отталкивание далеко от планки при выполнении прыжков в длину, высоту;</w:t>
      </w:r>
    </w:p>
    <w:p w:rsidR="001D1F97" w:rsidRPr="00E526D9" w:rsidRDefault="001D1F97" w:rsidP="001D1F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бросок мяча в кольцо, метание в цель с наличием дополнительных движений;</w:t>
      </w:r>
    </w:p>
    <w:p w:rsidR="001D1F97" w:rsidRPr="00E526D9" w:rsidRDefault="001D1F97" w:rsidP="001D1F97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несинхронность выполнения упражнения.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Грубые ошибки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– это такие, которые искажают технику движения, влияют на качество и результат выполнения упражнения.</w:t>
      </w:r>
    </w:p>
    <w:p w:rsidR="003B54F3" w:rsidRDefault="003B54F3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</w:pPr>
    </w:p>
    <w:p w:rsidR="001D1F97" w:rsidRPr="00E526D9" w:rsidRDefault="001D1F97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Характеристика цифровой оценки (отметки)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Оценка «5»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выставляется за качественное выполнение упражнений, допускается наличие мелких ошибок.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Оценка «4»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выставляется, если допущено не более одной значительной ошибки и несколько мелких.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lastRenderedPageBreak/>
        <w:t>Оценка «3»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  <w:lang w:eastAsia="ru-RU"/>
        </w:rPr>
        <w:t>Оценка «2»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выставляется, если упражнение просто не выполнено. Причиной невыполнения является наличие грубых ошибок.</w:t>
      </w:r>
    </w:p>
    <w:p w:rsidR="001D1F97" w:rsidRPr="00E526D9" w:rsidRDefault="001D1F97" w:rsidP="001D1F97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</w:t>
      </w:r>
      <w:r w:rsidR="00E526D9"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класс</w:t>
      </w:r>
      <w:r w:rsidR="003B54F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</w:t>
      </w: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0A086B" w:rsidRDefault="000A086B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0A086B" w:rsidRDefault="000A086B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1D1F97" w:rsidRPr="00E526D9" w:rsidRDefault="001D1F97" w:rsidP="001D1F9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Список литературы</w:t>
      </w:r>
    </w:p>
    <w:p w:rsidR="001D1F97" w:rsidRPr="00E526D9" w:rsidRDefault="001D1F97" w:rsidP="001D1F97">
      <w:pPr>
        <w:numPr>
          <w:ilvl w:val="0"/>
          <w:numId w:val="2"/>
        </w:num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Лях В. И. Физическая культура: 1 – 4</w:t>
      </w:r>
    </w:p>
    <w:p w:rsidR="001D1F97" w:rsidRPr="00E526D9" w:rsidRDefault="001D1F97" w:rsidP="003B54F3">
      <w:pPr>
        <w:shd w:val="clear" w:color="auto" w:fill="FFFFFF"/>
        <w:spacing w:after="0" w:line="183" w:lineRule="atLeast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 контрольных упражнений, определяющих уровень физической подготовленности, позволяет учителю объективно судить в начале учебного года о </w:t>
      </w:r>
      <w:proofErr w:type="spellStart"/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сформированности</w:t>
      </w:r>
      <w:proofErr w:type="spellEnd"/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двигательных умений и навыков, а в конце учебного года – о достигнутых учеником результатах.</w:t>
      </w:r>
    </w:p>
    <w:p w:rsidR="00361391" w:rsidRDefault="00361391" w:rsidP="003B54F3">
      <w:pPr>
        <w:pStyle w:val="a7"/>
        <w:numPr>
          <w:ilvl w:val="0"/>
          <w:numId w:val="2"/>
        </w:numPr>
        <w:shd w:val="clear" w:color="auto" w:fill="FFFFFF"/>
        <w:tabs>
          <w:tab w:val="clear" w:pos="720"/>
        </w:tabs>
        <w:spacing w:before="100" w:beforeAutospacing="1" w:after="100" w:afterAutospacing="1" w:line="240" w:lineRule="auto"/>
        <w:ind w:left="0" w:firstLine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526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Журналы «Физическая культура в школе».</w:t>
      </w:r>
    </w:p>
    <w:p w:rsidR="000A086B" w:rsidRPr="000A086B" w:rsidRDefault="000A086B" w:rsidP="000A086B">
      <w:pPr>
        <w:jc w:val="both"/>
        <w:rPr>
          <w:rFonts w:ascii="Times New Roman" w:hAnsi="Times New Roman" w:cs="Times New Roman"/>
        </w:rPr>
      </w:pPr>
      <w:r w:rsidRPr="000A086B">
        <w:rPr>
          <w:rFonts w:ascii="Times New Roman" w:hAnsi="Times New Roman" w:cs="Times New Roman"/>
          <w:i/>
        </w:rPr>
        <w:t>Примечание:</w:t>
      </w:r>
      <w:r w:rsidRPr="000A086B">
        <w:rPr>
          <w:rFonts w:ascii="Times New Roman" w:hAnsi="Times New Roman" w:cs="Times New Roman"/>
        </w:rPr>
        <w:t xml:space="preserve"> Данная форма промежуточной аттестации предполагает выявление уровня </w:t>
      </w:r>
      <w:proofErr w:type="spellStart"/>
      <w:r w:rsidRPr="000A086B">
        <w:rPr>
          <w:rFonts w:ascii="Times New Roman" w:hAnsi="Times New Roman" w:cs="Times New Roman"/>
        </w:rPr>
        <w:t>сформированности</w:t>
      </w:r>
      <w:proofErr w:type="spellEnd"/>
      <w:r w:rsidRPr="000A086B">
        <w:rPr>
          <w:rFonts w:ascii="Times New Roman" w:hAnsi="Times New Roman" w:cs="Times New Roman"/>
        </w:rPr>
        <w:t xml:space="preserve"> знаний, умений, навыков учащихся и включает все  основные разделы всего уровня начального общего образования. </w:t>
      </w:r>
    </w:p>
    <w:p w:rsidR="000A086B" w:rsidRPr="000A086B" w:rsidRDefault="000A086B" w:rsidP="000A086B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1D1F97" w:rsidRDefault="001D1F97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61391" w:rsidRDefault="00361391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Default="00D26F1A" w:rsidP="001D1F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D26F1A">
        <w:rPr>
          <w:rFonts w:ascii="Times New Roman" w:eastAsia="Times New Roman" w:hAnsi="Times New Roman" w:cs="Times New Roman"/>
          <w:sz w:val="36"/>
          <w:szCs w:val="36"/>
          <w:lang w:eastAsia="ru-RU"/>
        </w:rPr>
        <w:t>МБОУ «</w:t>
      </w:r>
      <w:proofErr w:type="spellStart"/>
      <w:r w:rsidRPr="00D26F1A">
        <w:rPr>
          <w:rFonts w:ascii="Times New Roman" w:eastAsia="Times New Roman" w:hAnsi="Times New Roman" w:cs="Times New Roman"/>
          <w:sz w:val="36"/>
          <w:szCs w:val="36"/>
          <w:lang w:eastAsia="ru-RU"/>
        </w:rPr>
        <w:t>Новомелькенская</w:t>
      </w:r>
      <w:proofErr w:type="spellEnd"/>
      <w:r w:rsidRPr="00D26F1A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основная общеобразовательная школа» Мензелинского муниципального района РТ</w:t>
      </w: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6F1A">
        <w:rPr>
          <w:rFonts w:ascii="Times New Roman" w:eastAsia="Times New Roman" w:hAnsi="Times New Roman" w:cs="Times New Roman"/>
          <w:sz w:val="44"/>
          <w:szCs w:val="44"/>
          <w:lang w:eastAsia="ru-RU"/>
        </w:rPr>
        <w:t xml:space="preserve">Материал для проведения промежуточной аттестации по физической культуре </w:t>
      </w: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  <w:r w:rsidRPr="00D26F1A">
        <w:rPr>
          <w:rFonts w:ascii="Times New Roman" w:eastAsia="Times New Roman" w:hAnsi="Times New Roman" w:cs="Times New Roman"/>
          <w:sz w:val="44"/>
          <w:szCs w:val="44"/>
          <w:lang w:eastAsia="ru-RU"/>
        </w:rPr>
        <w:t>за 2013/2014 учебный год</w:t>
      </w: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p w:rsidR="00D26F1A" w:rsidRPr="00D26F1A" w:rsidRDefault="00D26F1A" w:rsidP="00D26F1A">
      <w:pPr>
        <w:spacing w:after="0" w:line="240" w:lineRule="auto"/>
        <w:jc w:val="center"/>
        <w:rPr>
          <w:rFonts w:ascii="Times New Roman" w:eastAsia="Times New Roman" w:hAnsi="Times New Roman" w:cs="Times New Roman"/>
          <w:sz w:val="44"/>
          <w:szCs w:val="44"/>
          <w:lang w:eastAsia="ru-RU"/>
        </w:rPr>
      </w:pPr>
    </w:p>
    <w:sectPr w:rsidR="00D26F1A" w:rsidRPr="00D26F1A" w:rsidSect="003B54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05B8B"/>
    <w:multiLevelType w:val="multilevel"/>
    <w:tmpl w:val="4DAACC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3AA0"/>
    <w:multiLevelType w:val="multilevel"/>
    <w:tmpl w:val="B0A06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9B4269E"/>
    <w:multiLevelType w:val="multilevel"/>
    <w:tmpl w:val="7212B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0333271"/>
    <w:multiLevelType w:val="multilevel"/>
    <w:tmpl w:val="A02C27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1F97"/>
    <w:rsid w:val="000A086B"/>
    <w:rsid w:val="000B77B8"/>
    <w:rsid w:val="00106272"/>
    <w:rsid w:val="001D1F97"/>
    <w:rsid w:val="00361391"/>
    <w:rsid w:val="003B54F3"/>
    <w:rsid w:val="007E08C5"/>
    <w:rsid w:val="00995E6F"/>
    <w:rsid w:val="00A37659"/>
    <w:rsid w:val="00BF0F60"/>
    <w:rsid w:val="00D26F1A"/>
    <w:rsid w:val="00D44FD7"/>
    <w:rsid w:val="00E526D9"/>
    <w:rsid w:val="00F40A7B"/>
    <w:rsid w:val="00F43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60"/>
  </w:style>
  <w:style w:type="paragraph" w:styleId="2">
    <w:name w:val="heading 2"/>
    <w:basedOn w:val="a"/>
    <w:link w:val="20"/>
    <w:uiPriority w:val="9"/>
    <w:qFormat/>
    <w:rsid w:val="001D1F9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D1F9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15">
    <w:name w:val="c15"/>
    <w:basedOn w:val="a"/>
    <w:rsid w:val="001D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1D1F97"/>
  </w:style>
  <w:style w:type="paragraph" w:customStyle="1" w:styleId="c3">
    <w:name w:val="c3"/>
    <w:basedOn w:val="a"/>
    <w:rsid w:val="001D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D1F97"/>
  </w:style>
  <w:style w:type="character" w:customStyle="1" w:styleId="c2">
    <w:name w:val="c2"/>
    <w:basedOn w:val="a0"/>
    <w:rsid w:val="001D1F97"/>
  </w:style>
  <w:style w:type="paragraph" w:styleId="a3">
    <w:name w:val="Normal (Web)"/>
    <w:basedOn w:val="a"/>
    <w:uiPriority w:val="99"/>
    <w:semiHidden/>
    <w:unhideWhenUsed/>
    <w:rsid w:val="001D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1D1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D1F97"/>
    <w:rPr>
      <w:color w:val="0000FF"/>
      <w:u w:val="single"/>
    </w:rPr>
  </w:style>
  <w:style w:type="character" w:customStyle="1" w:styleId="c22">
    <w:name w:val="c22"/>
    <w:basedOn w:val="a0"/>
    <w:rsid w:val="001D1F97"/>
  </w:style>
  <w:style w:type="character" w:customStyle="1" w:styleId="c13">
    <w:name w:val="c13"/>
    <w:basedOn w:val="a0"/>
    <w:rsid w:val="001D1F97"/>
  </w:style>
  <w:style w:type="character" w:customStyle="1" w:styleId="apple-converted-space">
    <w:name w:val="apple-converted-space"/>
    <w:basedOn w:val="a0"/>
    <w:rsid w:val="001D1F97"/>
  </w:style>
  <w:style w:type="paragraph" w:styleId="a5">
    <w:name w:val="Balloon Text"/>
    <w:basedOn w:val="a"/>
    <w:link w:val="a6"/>
    <w:uiPriority w:val="99"/>
    <w:semiHidden/>
    <w:unhideWhenUsed/>
    <w:rsid w:val="001D1F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1F9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61391"/>
    <w:pPr>
      <w:ind w:left="720"/>
      <w:contextualSpacing/>
    </w:pPr>
  </w:style>
  <w:style w:type="paragraph" w:styleId="a8">
    <w:name w:val="No Spacing"/>
    <w:uiPriority w:val="1"/>
    <w:qFormat/>
    <w:rsid w:val="00D26F1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05754">
          <w:marLeft w:val="0"/>
          <w:marRight w:val="0"/>
          <w:marTop w:val="0"/>
          <w:marBottom w:val="0"/>
          <w:divBdr>
            <w:top w:val="dotted" w:sz="4" w:space="5" w:color="666666"/>
            <w:left w:val="dotted" w:sz="4" w:space="5" w:color="666666"/>
            <w:bottom w:val="dotted" w:sz="4" w:space="5" w:color="666666"/>
            <w:right w:val="dotted" w:sz="4" w:space="5" w:color="666666"/>
          </w:divBdr>
        </w:div>
        <w:div w:id="575095784">
          <w:marLeft w:val="0"/>
          <w:marRight w:val="0"/>
          <w:marTop w:val="152"/>
          <w:marBottom w:val="15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4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97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55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31538">
                          <w:marLeft w:val="513"/>
                          <w:marRight w:val="0"/>
                          <w:marTop w:val="1521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8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B6384-A26C-4F7D-A686-639F31C37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Домашний</dc:creator>
  <cp:keywords/>
  <dc:description/>
  <cp:lastModifiedBy>Калинина</cp:lastModifiedBy>
  <cp:revision>3</cp:revision>
  <cp:lastPrinted>2014-04-19T18:19:00Z</cp:lastPrinted>
  <dcterms:created xsi:type="dcterms:W3CDTF">2014-04-19T18:20:00Z</dcterms:created>
  <dcterms:modified xsi:type="dcterms:W3CDTF">2014-11-22T09:15:00Z</dcterms:modified>
</cp:coreProperties>
</file>